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ambria" w:hAnsi="Cambria" w:cs="Arial"/>
        </w:rPr>
      </w:pPr>
      <w:r>
        <w:drawing>
          <wp:anchor behindDoc="0" distT="0" distB="9525" distL="114300" distR="114300" simplePos="0" locked="0" layoutInCell="1" allowOverlap="1" relativeHeight="2">
            <wp:simplePos x="0" y="0"/>
            <wp:positionH relativeFrom="column">
              <wp:posOffset>3810</wp:posOffset>
            </wp:positionH>
            <wp:positionV relativeFrom="paragraph">
              <wp:posOffset>3175</wp:posOffset>
            </wp:positionV>
            <wp:extent cx="2171700" cy="542925"/>
            <wp:effectExtent l="0" t="0" r="0" b="0"/>
            <wp:wrapSquare wrapText="bothSides"/>
            <wp:docPr id="1" name="Slika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1841" t="19222" r="0" b="71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Cambria" w:hAnsi="Cambria"/>
        </w:rPr>
        <w:t>K</w:t>
      </w:r>
      <w:r>
        <w:rPr>
          <w:rFonts w:cs="Arial" w:ascii="Cambria" w:hAnsi="Cambria"/>
        </w:rPr>
        <w:t>linika za ginekologijo in perinatologijo</w:t>
      </w:r>
    </w:p>
    <w:p>
      <w:pPr>
        <w:pStyle w:val="Normal"/>
        <w:rPr/>
      </w:pPr>
      <w:r>
        <w:rPr>
          <w:rFonts w:cs="Arial" w:ascii="Cambria" w:hAnsi="Cambria"/>
        </w:rPr>
        <w:t>Oddelek za perinatologijo</w:t>
      </w:r>
    </w:p>
    <w:p>
      <w:pPr>
        <w:pStyle w:val="Normal"/>
        <w:rPr>
          <w:rFonts w:ascii="Cambria" w:hAnsi="Cambria" w:cs="Arial"/>
        </w:rPr>
      </w:pPr>
      <w:r>
        <w:rPr/>
      </w:r>
    </w:p>
    <w:p>
      <w:pPr>
        <w:pStyle w:val="Normal"/>
        <w:spacing w:before="0" w:after="0"/>
        <w:rPr>
          <w:rFonts w:ascii="Cambria" w:hAnsi="Cambria" w:cs="Arial"/>
          <w:sz w:val="30"/>
          <w:szCs w:val="30"/>
        </w:rPr>
      </w:pPr>
      <w:r>
        <w:rPr>
          <w:rFonts w:cs="Arial" w:ascii="Cambria" w:hAnsi="Cambria"/>
          <w:sz w:val="30"/>
          <w:szCs w:val="30"/>
        </w:rPr>
        <mc:AlternateContent>
          <mc:Choice Requires="wps">
            <w:drawing>
              <wp:anchor behindDoc="0" distT="0" distB="0" distL="114300" distR="114300" simplePos="0" locked="0" layoutInCell="1" allowOverlap="1" relativeHeight="4" wp14:anchorId="6D5A67F7">
                <wp:simplePos x="0" y="0"/>
                <wp:positionH relativeFrom="column">
                  <wp:posOffset>-1943735</wp:posOffset>
                </wp:positionH>
                <wp:positionV relativeFrom="paragraph">
                  <wp:posOffset>41910</wp:posOffset>
                </wp:positionV>
                <wp:extent cx="8138160" cy="1372870"/>
                <wp:effectExtent l="0" t="0" r="0" b="3175"/>
                <wp:wrapSquare wrapText="bothSides"/>
                <wp:docPr id="2" name="Polje z besedilom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37440" cy="1372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Vsebinaokvira"/>
                              <w:spacing w:before="0" w:after="0"/>
                              <w:jc w:val="center"/>
                              <w:rPr>
                                <w:rFonts w:ascii="Cambria" w:hAnsi="Cambria" w:cs="Arial"/>
                                <w:b/>
                                <w:b/>
                                <w:bCs/>
                                <w:color w:val="660033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6600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rial" w:ascii="Cambria" w:hAnsi="Cambria"/>
                                <w:b/>
                                <w:bCs/>
                                <w:color w:val="660033"/>
                                <w:sz w:val="9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6600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DRUGI</w:t>
                            </w:r>
                            <w:r>
                              <w:rPr>
                                <w:rFonts w:cs="Arial" w:ascii="Cambria" w:hAnsi="Cambria"/>
                                <w:b/>
                                <w:bCs/>
                                <w:color w:val="660033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6600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SKLOP PREDAVANJ</w:t>
                            </w:r>
                          </w:p>
                          <w:p>
                            <w:pPr>
                              <w:pStyle w:val="Vsebinaokvira"/>
                              <w:spacing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Cambria" w:hAnsi="Cambria"/>
                                <w:b/>
                                <w:bCs/>
                                <w:color w:val="660033"/>
                                <w:sz w:val="5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6600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POROD IN POPORODNO OBDOBJE</w:t>
                            </w:r>
                          </w:p>
                        </w:txbxContent>
                      </wps:txbx>
                      <wps:bodyPr>
                        <a:prstTxWarp prst="textNoShape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olje z besedilom 2" stroked="f" style="position:absolute;margin-left:-153.05pt;margin-top:3.3pt;width:640.7pt;height:108pt" wp14:anchorId="6D5A67F7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Vsebinaokvira"/>
                        <w:spacing w:before="0" w:after="0"/>
                        <w:jc w:val="center"/>
                        <w:rPr>
                          <w:rFonts w:ascii="Cambria" w:hAnsi="Cambria" w:cs="Arial"/>
                          <w:b/>
                          <w:b/>
                          <w:bCs/>
                          <w:color w:val="660033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660033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rial" w:ascii="Cambria" w:hAnsi="Cambria"/>
                          <w:b/>
                          <w:bCs/>
                          <w:color w:val="660033"/>
                          <w:sz w:val="9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660033"/>
                            </w14:solidFill>
                            <w14:prstDash w14:val="solid"/>
                            <w14:round/>
                          </w14:textOutline>
                        </w:rPr>
                        <w:t>DRUGI</w:t>
                      </w:r>
                      <w:r>
                        <w:rPr>
                          <w:rFonts w:cs="Arial" w:ascii="Cambria" w:hAnsi="Cambria"/>
                          <w:b/>
                          <w:bCs/>
                          <w:color w:val="660033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660033"/>
                            </w14:solidFill>
                            <w14:prstDash w14:val="solid"/>
                            <w14:round/>
                          </w14:textOutline>
                        </w:rPr>
                        <w:t xml:space="preserve"> SKLOP PREDAVANJ</w:t>
                      </w:r>
                    </w:p>
                    <w:p>
                      <w:pPr>
                        <w:pStyle w:val="Vsebinaokvira"/>
                        <w:spacing w:before="0" w:after="0"/>
                        <w:jc w:val="center"/>
                        <w:rPr/>
                      </w:pPr>
                      <w:r>
                        <w:rPr>
                          <w:rFonts w:cs="Arial" w:ascii="Cambria" w:hAnsi="Cambria"/>
                          <w:b/>
                          <w:bCs/>
                          <w:color w:val="660033"/>
                          <w:sz w:val="5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660033"/>
                            </w14:solidFill>
                            <w14:prstDash w14:val="solid"/>
                            <w14:round/>
                          </w14:textOutline>
                        </w:rPr>
                        <w:t>POROD IN POPORODNO OBDOBJE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before="0" w:after="120"/>
        <w:jc w:val="center"/>
        <w:rPr>
          <w:rFonts w:ascii="Cambria" w:hAnsi="Cambria" w:cs="Arial"/>
          <w:sz w:val="30"/>
          <w:szCs w:val="30"/>
        </w:rPr>
      </w:pPr>
      <w:r>
        <w:rPr>
          <w:rFonts w:cs="Arial" w:ascii="Cambria" w:hAnsi="Cambria"/>
          <w:sz w:val="30"/>
          <w:szCs w:val="30"/>
        </w:rPr>
        <w:t xml:space="preserve">Predavanja so namenjena nosečnicam in njihovim spremljevalcem </w:t>
      </w:r>
    </w:p>
    <w:p>
      <w:pPr>
        <w:pStyle w:val="Normal"/>
        <w:spacing w:before="0" w:after="120"/>
        <w:jc w:val="center"/>
        <w:rPr>
          <w:rFonts w:ascii="Cambria" w:hAnsi="Cambria" w:cs="Arial"/>
          <w:sz w:val="30"/>
          <w:szCs w:val="30"/>
        </w:rPr>
      </w:pPr>
      <w:r>
        <w:rPr>
          <w:rFonts w:cs="Arial" w:ascii="Cambria" w:hAnsi="Cambria"/>
          <w:sz w:val="30"/>
          <w:szCs w:val="30"/>
          <w:u w:val="single"/>
        </w:rPr>
        <w:t>od 28. tedna nosečnosti naprej</w:t>
      </w:r>
      <w:r>
        <w:rPr>
          <w:rFonts w:cs="Arial" w:ascii="Cambria" w:hAnsi="Cambria"/>
          <w:sz w:val="30"/>
          <w:szCs w:val="30"/>
        </w:rPr>
        <w:t xml:space="preserve"> in so omejena na 80 udeležencev (40 parov).</w:t>
      </w:r>
      <w:bookmarkStart w:id="0" w:name="_Hlk103773658"/>
      <w:bookmarkEnd w:id="0"/>
    </w:p>
    <w:p>
      <w:pPr>
        <w:pStyle w:val="Normal"/>
        <w:spacing w:before="0" w:after="120"/>
        <w:jc w:val="center"/>
        <w:rPr>
          <w:rFonts w:ascii="Cambria" w:hAnsi="Cambria" w:cs="Arial"/>
          <w:sz w:val="30"/>
          <w:szCs w:val="30"/>
        </w:rPr>
      </w:pPr>
      <w:r>
        <w:rPr>
          <w:rFonts w:cs="Arial" w:ascii="Cambria" w:hAnsi="Cambria"/>
          <w:sz w:val="30"/>
          <w:szCs w:val="30"/>
        </w:rPr>
      </w:r>
    </w:p>
    <w:p>
      <w:pPr>
        <w:pStyle w:val="Normal"/>
        <w:spacing w:before="0" w:after="120"/>
        <w:jc w:val="center"/>
        <w:rPr>
          <w:rFonts w:ascii="Cambria" w:hAnsi="Cambria" w:cs="Arial"/>
          <w:sz w:val="30"/>
          <w:szCs w:val="30"/>
        </w:rPr>
      </w:pPr>
      <w:r>
        <w:rPr>
          <w:rFonts w:cs="Arial" w:ascii="Cambria" w:hAnsi="Cambria"/>
          <w:sz w:val="30"/>
          <w:szCs w:val="30"/>
        </w:rPr>
      </w:r>
    </w:p>
    <w:p>
      <w:pPr>
        <w:pStyle w:val="Normal"/>
        <w:spacing w:before="0" w:after="120"/>
        <w:jc w:val="center"/>
        <w:rPr>
          <w:rFonts w:ascii="Cambria" w:hAnsi="Cambria" w:cs="Arial"/>
          <w:b/>
          <w:b/>
          <w:sz w:val="40"/>
          <w:szCs w:val="30"/>
        </w:rPr>
      </w:pPr>
      <w:r>
        <w:rPr>
          <w:rFonts w:cs="Arial" w:ascii="Cambria" w:hAnsi="Cambria"/>
          <w:b/>
          <w:sz w:val="40"/>
          <w:szCs w:val="30"/>
        </w:rPr>
        <w:t xml:space="preserve">Vsa predavanja potekajo </w:t>
      </w:r>
    </w:p>
    <w:p>
      <w:pPr>
        <w:pStyle w:val="Normal"/>
        <w:spacing w:before="0" w:after="120"/>
        <w:jc w:val="center"/>
        <w:rPr>
          <w:rFonts w:ascii="Cambria" w:hAnsi="Cambria" w:cs="Arial"/>
          <w:b/>
          <w:b/>
          <w:sz w:val="40"/>
          <w:szCs w:val="30"/>
        </w:rPr>
      </w:pPr>
      <w:r>
        <w:rPr>
          <w:rFonts w:cs="Arial" w:ascii="Cambria" w:hAnsi="Cambria"/>
          <w:b/>
          <w:sz w:val="40"/>
          <w:szCs w:val="30"/>
        </w:rPr>
        <w:t>v VELIKI PREDAVALNICI V 16. NADSTROPJU KIRURŠKE STOLPNICE.</w:t>
      </w:r>
    </w:p>
    <w:p>
      <w:pPr>
        <w:pStyle w:val="Caption"/>
        <w:spacing w:before="0" w:after="0"/>
        <w:rPr/>
      </w:pPr>
      <w:r>
        <w:rPr/>
        <w:t xml:space="preserve">                                                                          </w:t>
      </w:r>
    </w:p>
    <w:p>
      <w:pPr>
        <w:pStyle w:val="Caption"/>
        <w:spacing w:before="0" w:after="0"/>
        <w:rPr/>
      </w:pPr>
      <w:r>
        <w:rPr/>
      </w:r>
    </w:p>
    <w:p>
      <w:pPr>
        <w:pStyle w:val="Normal"/>
        <w:spacing w:before="0" w:after="120"/>
        <w:ind w:right="-424" w:hanging="0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  <mc:AlternateContent>
          <mc:Choice Requires="wps">
            <w:drawing>
              <wp:anchor behindDoc="0" distT="0" distB="0" distL="114300" distR="114300" simplePos="0" locked="0" layoutInCell="1" allowOverlap="1" relativeHeight="3" wp14:anchorId="48384935">
                <wp:simplePos x="0" y="0"/>
                <wp:positionH relativeFrom="column">
                  <wp:posOffset>651510</wp:posOffset>
                </wp:positionH>
                <wp:positionV relativeFrom="paragraph">
                  <wp:posOffset>326390</wp:posOffset>
                </wp:positionV>
                <wp:extent cx="4750435" cy="740410"/>
                <wp:effectExtent l="0" t="0" r="0" b="0"/>
                <wp:wrapSquare wrapText="bothSides"/>
                <wp:docPr id="4" name="Polje z besedilom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9840" cy="7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Vsebinaokvira"/>
                              <w:spacing w:before="0" w:after="120"/>
                              <w:ind w:right="-424" w:hanging="0"/>
                              <w:jc w:val="center"/>
                              <w:rPr/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0070C0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RAZPORED PREDAVANJ</w:t>
                            </w:r>
                          </w:p>
                        </w:txbxContent>
                      </wps:txbx>
                      <wps:bodyPr>
                        <a:prstTxWarp prst="textNoShape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olje z besedilom 10" stroked="f" style="position:absolute;margin-left:51.3pt;margin-top:25.7pt;width:373.95pt;height:58.2pt" wp14:anchorId="48384935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Vsebinaokvira"/>
                        <w:spacing w:before="0" w:after="120"/>
                        <w:ind w:right="-424" w:hanging="0"/>
                        <w:jc w:val="center"/>
                        <w:rPr/>
                      </w:pPr>
                      <w:r>
                        <w:rPr>
                          <w:rFonts w:cs="Arial"/>
                          <w:b/>
                          <w:bCs/>
                          <w:color w:val="0070C0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RAZPORED PREDAVANJ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before="0" w:after="120"/>
        <w:ind w:right="-424" w:hanging="0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</w:r>
    </w:p>
    <w:p>
      <w:pPr>
        <w:pStyle w:val="Normal"/>
        <w:spacing w:before="0" w:after="120"/>
        <w:ind w:right="-852" w:hanging="0"/>
        <w:jc w:val="both"/>
        <w:rPr>
          <w:rFonts w:ascii="Cambria" w:hAnsi="Cambria" w:cs="Arial"/>
          <w:sz w:val="36"/>
          <w:szCs w:val="36"/>
        </w:rPr>
      </w:pPr>
      <w:r>
        <w:rPr>
          <w:rFonts w:cs="Arial" w:ascii="Cambria" w:hAnsi="Cambria"/>
          <w:sz w:val="36"/>
          <w:szCs w:val="36"/>
        </w:rPr>
      </w:r>
    </w:p>
    <w:p>
      <w:pPr>
        <w:pStyle w:val="Normal"/>
        <w:spacing w:before="0" w:after="120"/>
        <w:ind w:right="-424" w:hanging="0"/>
        <w:jc w:val="both"/>
        <w:rPr>
          <w:rFonts w:ascii="Cambria" w:hAnsi="Cambria" w:cs="Arial"/>
          <w:sz w:val="36"/>
          <w:szCs w:val="36"/>
        </w:rPr>
      </w:pPr>
      <w:r>
        <w:rPr>
          <w:rFonts w:cs="Arial" w:ascii="Cambria" w:hAnsi="Cambria"/>
          <w:sz w:val="36"/>
          <w:szCs w:val="36"/>
        </w:rPr>
      </w:r>
    </w:p>
    <w:p>
      <w:pPr>
        <w:pStyle w:val="Normal"/>
        <w:ind w:right="-424" w:hanging="0"/>
        <w:jc w:val="both"/>
        <w:rPr>
          <w:rFonts w:ascii="Cambria" w:hAnsi="Cambria"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  <w:t xml:space="preserve">Sreda, 11. februar 2026 ob 15.30 </w:t>
      </w:r>
    </w:p>
    <w:p>
      <w:pPr>
        <w:pStyle w:val="Normal"/>
        <w:tabs>
          <w:tab w:val="left" w:pos="142" w:leader="none"/>
        </w:tabs>
        <w:ind w:right="-424" w:hanging="0"/>
        <w:jc w:val="both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>Predavateljica: Sara Sagadin, dipl. bab.</w:t>
      </w:r>
      <w:r>
        <w:rPr>
          <w:sz w:val="20"/>
          <w:lang w:eastAsia="sl-SI"/>
        </w:rPr>
        <w:t xml:space="preserve"> </w:t>
      </w:r>
    </w:p>
    <w:p>
      <w:pPr>
        <w:pStyle w:val="ListParagraph"/>
        <w:numPr>
          <w:ilvl w:val="0"/>
          <w:numId w:val="1"/>
        </w:numPr>
        <w:ind w:left="720" w:right="-424" w:hanging="360"/>
        <w:jc w:val="both"/>
        <w:rPr>
          <w:rFonts w:ascii="Cambria" w:hAnsi="Cambria" w:cs="Arial"/>
          <w:b/>
          <w:b/>
          <w:bCs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Izbira porodnega okolja</w:t>
      </w:r>
    </w:p>
    <w:p>
      <w:pPr>
        <w:pStyle w:val="ListParagraph"/>
        <w:numPr>
          <w:ilvl w:val="0"/>
          <w:numId w:val="1"/>
        </w:numPr>
        <w:ind w:left="720" w:right="-424" w:hanging="360"/>
        <w:jc w:val="both"/>
        <w:rPr>
          <w:rFonts w:ascii="Cambria" w:hAnsi="Cambria" w:cs="Arial"/>
          <w:b/>
          <w:b/>
          <w:bCs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Vloga babice med porodom</w:t>
      </w:r>
    </w:p>
    <w:p>
      <w:pPr>
        <w:pStyle w:val="ListParagraph"/>
        <w:numPr>
          <w:ilvl w:val="0"/>
          <w:numId w:val="1"/>
        </w:numPr>
        <w:ind w:left="720" w:right="-424" w:hanging="360"/>
        <w:jc w:val="both"/>
        <w:rPr>
          <w:rFonts w:ascii="Cambria" w:hAnsi="Cambria" w:cs="Arial"/>
          <w:b/>
          <w:b/>
          <w:bCs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Sprejem v porodnišnico</w:t>
      </w:r>
    </w:p>
    <w:p>
      <w:pPr>
        <w:pStyle w:val="ListParagraph"/>
        <w:numPr>
          <w:ilvl w:val="0"/>
          <w:numId w:val="1"/>
        </w:numPr>
        <w:ind w:left="720" w:right="-424" w:hanging="360"/>
        <w:jc w:val="both"/>
        <w:rPr>
          <w:rFonts w:ascii="Cambria" w:hAnsi="Cambria" w:cs="Arial"/>
          <w:b/>
          <w:b/>
          <w:bCs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Fiziološki potek poroda: dihanje med porodom, porodni položaji, prehranjevanje in pitje med porodom, nefarmakološko lajšanje porodne bolečine</w:t>
      </w:r>
    </w:p>
    <w:p>
      <w:pPr>
        <w:pStyle w:val="ListParagraph"/>
        <w:numPr>
          <w:ilvl w:val="0"/>
          <w:numId w:val="1"/>
        </w:numPr>
        <w:spacing w:before="0" w:after="0"/>
        <w:ind w:left="720" w:right="-424" w:hanging="360"/>
        <w:contextualSpacing/>
        <w:jc w:val="both"/>
        <w:rPr>
          <w:rFonts w:ascii="Cambria" w:hAnsi="Cambria" w:cs="Arial"/>
          <w:b/>
          <w:b/>
          <w:bCs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Vloga spremljevalca/spremljevalke pri porodu</w:t>
      </w:r>
    </w:p>
    <w:p>
      <w:pPr>
        <w:pStyle w:val="ListParagraph"/>
        <w:numPr>
          <w:ilvl w:val="0"/>
          <w:numId w:val="2"/>
        </w:numPr>
        <w:ind w:left="720" w:right="-424" w:hanging="360"/>
        <w:jc w:val="both"/>
        <w:rPr>
          <w:rFonts w:ascii="Cambria" w:hAnsi="Cambria" w:cs="Arial"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Pomoč svojcev v domačem okolju</w:t>
      </w:r>
    </w:p>
    <w:p>
      <w:pPr>
        <w:pStyle w:val="ListParagraph"/>
        <w:numPr>
          <w:ilvl w:val="0"/>
          <w:numId w:val="2"/>
        </w:numPr>
        <w:spacing w:before="0" w:after="0"/>
        <w:ind w:left="720" w:right="-424" w:hanging="360"/>
        <w:contextualSpacing/>
        <w:jc w:val="both"/>
        <w:rPr>
          <w:rFonts w:ascii="Cambria" w:hAnsi="Cambria" w:cs="Arial"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Babiški obiski na domu</w:t>
      </w:r>
    </w:p>
    <w:p>
      <w:pPr>
        <w:pStyle w:val="Normal"/>
        <w:spacing w:before="0" w:after="120"/>
        <w:ind w:right="-424" w:hanging="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</w:r>
    </w:p>
    <w:p>
      <w:pPr>
        <w:pStyle w:val="Normal"/>
        <w:spacing w:before="0" w:after="120"/>
        <w:ind w:right="-424" w:hanging="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</w:r>
    </w:p>
    <w:p>
      <w:pPr>
        <w:pStyle w:val="Normal"/>
        <w:spacing w:before="0" w:after="120"/>
        <w:ind w:right="-708" w:hanging="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  <w:t xml:space="preserve">Ponedeljek, 16. februar 2026 ob 15.30 </w:t>
      </w:r>
    </w:p>
    <w:p>
      <w:pPr>
        <w:pStyle w:val="Normal"/>
        <w:spacing w:before="0" w:after="120"/>
        <w:ind w:right="-708" w:hanging="0"/>
        <w:jc w:val="both"/>
        <w:rPr>
          <w:rFonts w:cs="Arial"/>
          <w:bCs/>
          <w:sz w:val="36"/>
          <w:szCs w:val="36"/>
        </w:rPr>
      </w:pPr>
      <w:r>
        <w:rPr>
          <w:rFonts w:cs="Arial"/>
          <w:bCs/>
          <w:sz w:val="36"/>
          <w:szCs w:val="36"/>
        </w:rPr>
        <w:t xml:space="preserve">Predavateljica: Snezhana Vidanova, dr. med., spec. gin. in por. </w:t>
      </w:r>
    </w:p>
    <w:p>
      <w:pPr>
        <w:pStyle w:val="Normal"/>
        <w:numPr>
          <w:ilvl w:val="0"/>
          <w:numId w:val="2"/>
        </w:numPr>
        <w:spacing w:lineRule="auto" w:line="240" w:before="0" w:after="120"/>
        <w:ind w:left="720" w:right="-708" w:hanging="36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  <w:t>Vloga porodničarja med porodom</w:t>
      </w:r>
    </w:p>
    <w:p>
      <w:pPr>
        <w:pStyle w:val="Normal"/>
        <w:numPr>
          <w:ilvl w:val="0"/>
          <w:numId w:val="2"/>
        </w:numPr>
        <w:spacing w:lineRule="auto" w:line="240" w:before="0" w:after="120"/>
        <w:ind w:left="720" w:right="-708" w:hanging="36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  <w:t xml:space="preserve">Posegi in postopki pred ali med porodom </w:t>
      </w:r>
    </w:p>
    <w:p>
      <w:pPr>
        <w:pStyle w:val="Normal"/>
        <w:numPr>
          <w:ilvl w:val="0"/>
          <w:numId w:val="2"/>
        </w:numPr>
        <w:spacing w:lineRule="auto" w:line="240" w:before="0" w:after="120"/>
        <w:ind w:left="720" w:right="-708" w:hanging="36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  <w:t xml:space="preserve">Operativno dokončanje poroda </w:t>
      </w:r>
    </w:p>
    <w:p>
      <w:pPr>
        <w:pStyle w:val="Normal"/>
        <w:spacing w:before="0" w:after="120"/>
        <w:ind w:right="-708" w:hanging="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</w:r>
    </w:p>
    <w:p>
      <w:pPr>
        <w:pStyle w:val="Normal"/>
        <w:spacing w:before="0" w:after="120"/>
        <w:ind w:right="-708" w:hanging="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</w:r>
    </w:p>
    <w:p>
      <w:pPr>
        <w:pStyle w:val="Normal"/>
        <w:spacing w:before="0" w:after="120"/>
        <w:ind w:right="-708" w:hanging="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  <w:t xml:space="preserve">Ponedeljek, 23. februar 2026 ob 16.00 </w:t>
      </w:r>
    </w:p>
    <w:p>
      <w:pPr>
        <w:pStyle w:val="Normal"/>
        <w:ind w:right="-424" w:hanging="0"/>
        <w:jc w:val="both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>Predavateljica: Larisa Grobelšek, dipl. bab.</w:t>
      </w:r>
    </w:p>
    <w:p>
      <w:pPr>
        <w:pStyle w:val="ListParagraph"/>
        <w:numPr>
          <w:ilvl w:val="0"/>
          <w:numId w:val="2"/>
        </w:numPr>
        <w:ind w:left="720" w:right="-424" w:hanging="360"/>
        <w:jc w:val="both"/>
        <w:rPr>
          <w:rFonts w:ascii="Cambria" w:hAnsi="Cambria" w:cs="Arial"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Značilnosti in potek poporodnega obdobja (krčenje maternice, poporodna čišča, celjenje in oskrba operativne rane, dojenje in oskrba dojk, prsnih bradavic, pripomočki za dojenje)</w:t>
      </w:r>
    </w:p>
    <w:p>
      <w:pPr>
        <w:pStyle w:val="ListParagraph"/>
        <w:numPr>
          <w:ilvl w:val="0"/>
          <w:numId w:val="2"/>
        </w:numPr>
        <w:ind w:left="720" w:right="-424" w:hanging="360"/>
        <w:jc w:val="both"/>
        <w:rPr>
          <w:rFonts w:ascii="Cambria" w:hAnsi="Cambria" w:cs="Arial"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Spolnost v poporodnem obdobju</w:t>
      </w:r>
    </w:p>
    <w:p>
      <w:pPr>
        <w:pStyle w:val="ListParagraph"/>
        <w:numPr>
          <w:ilvl w:val="0"/>
          <w:numId w:val="2"/>
        </w:numPr>
        <w:ind w:left="720" w:right="-424" w:hanging="360"/>
        <w:jc w:val="both"/>
        <w:rPr>
          <w:rFonts w:ascii="Cambria" w:hAnsi="Cambria" w:cs="Arial"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Odpust iz porodnišnice</w:t>
      </w:r>
    </w:p>
    <w:p>
      <w:pPr>
        <w:pStyle w:val="ListParagraph"/>
        <w:numPr>
          <w:ilvl w:val="0"/>
          <w:numId w:val="2"/>
        </w:numPr>
        <w:ind w:left="720" w:right="-424" w:hanging="360"/>
        <w:jc w:val="both"/>
        <w:rPr>
          <w:rFonts w:ascii="Cambria" w:hAnsi="Cambria" w:cs="Arial"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Obiski svojcev v poporodnem obdobju</w:t>
      </w:r>
    </w:p>
    <w:p>
      <w:pPr>
        <w:pStyle w:val="ListParagraph"/>
        <w:numPr>
          <w:ilvl w:val="0"/>
          <w:numId w:val="2"/>
        </w:numPr>
        <w:ind w:left="720" w:right="-424" w:hanging="360"/>
        <w:jc w:val="both"/>
        <w:rPr>
          <w:rFonts w:ascii="Cambria" w:hAnsi="Cambria" w:cs="Arial"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Pomoč svojcev v domačem okolju</w:t>
      </w:r>
    </w:p>
    <w:p>
      <w:pPr>
        <w:pStyle w:val="ListParagraph"/>
        <w:numPr>
          <w:ilvl w:val="0"/>
          <w:numId w:val="2"/>
        </w:numPr>
        <w:spacing w:before="0" w:after="0"/>
        <w:ind w:left="720" w:right="-424" w:hanging="360"/>
        <w:contextualSpacing/>
        <w:jc w:val="both"/>
        <w:rPr>
          <w:rFonts w:ascii="Cambria" w:hAnsi="Cambria" w:cs="Arial"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Babiški obiski na domu</w:t>
      </w:r>
    </w:p>
    <w:p>
      <w:pPr>
        <w:pStyle w:val="Normal"/>
        <w:spacing w:before="0" w:after="120"/>
        <w:ind w:right="-424" w:hanging="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</w:r>
    </w:p>
    <w:p>
      <w:pPr>
        <w:pStyle w:val="Normal"/>
        <w:spacing w:before="0" w:after="120"/>
        <w:ind w:right="-708" w:hanging="0"/>
        <w:jc w:val="both"/>
        <w:rPr>
          <w:rFonts w:cs="Arial"/>
          <w:b/>
          <w:b/>
          <w:bCs/>
          <w:sz w:val="36"/>
          <w:szCs w:val="36"/>
        </w:rPr>
      </w:pPr>
      <w:bookmarkStart w:id="1" w:name="_GoBack"/>
      <w:bookmarkEnd w:id="1"/>
      <w:r>
        <w:rPr>
          <w:rFonts w:cs="Arial"/>
          <w:b/>
          <w:bCs/>
          <w:sz w:val="36"/>
          <w:szCs w:val="36"/>
        </w:rPr>
        <w:t xml:space="preserve">Torek, 24. februar 2026 ob 15.30 </w:t>
      </w:r>
    </w:p>
    <w:p>
      <w:pPr>
        <w:pStyle w:val="Normal"/>
        <w:spacing w:before="0" w:after="120"/>
        <w:ind w:right="-708" w:hanging="0"/>
        <w:rPr>
          <w:rFonts w:cs="Arial"/>
          <w:bCs/>
          <w:sz w:val="36"/>
          <w:szCs w:val="36"/>
        </w:rPr>
      </w:pPr>
      <w:r>
        <w:rPr>
          <w:rFonts w:cs="Arial"/>
          <w:bCs/>
          <w:sz w:val="36"/>
          <w:szCs w:val="36"/>
        </w:rPr>
        <w:t>Predavateljica: Katarina Katja Primožič, dr. med., specialistka anesteziologije  reanimatologije in perioperativne intenzivne medicine</w:t>
      </w:r>
    </w:p>
    <w:p>
      <w:pPr>
        <w:pStyle w:val="Normal"/>
        <w:numPr>
          <w:ilvl w:val="0"/>
          <w:numId w:val="2"/>
        </w:numPr>
        <w:spacing w:lineRule="auto" w:line="240" w:before="0" w:after="120"/>
        <w:ind w:left="720" w:right="-708" w:hanging="36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  <w:t>Farmakološko lajšanje porodne bolečine</w:t>
      </w:r>
    </w:p>
    <w:p>
      <w:pPr>
        <w:pStyle w:val="Normal"/>
        <w:numPr>
          <w:ilvl w:val="0"/>
          <w:numId w:val="2"/>
        </w:numPr>
        <w:spacing w:lineRule="auto" w:line="240" w:before="0" w:after="120"/>
        <w:ind w:left="720" w:right="-708" w:hanging="36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  <w:t>Epiduralna analgezija med porodom</w:t>
      </w:r>
    </w:p>
    <w:p>
      <w:pPr>
        <w:pStyle w:val="Normal"/>
        <w:numPr>
          <w:ilvl w:val="0"/>
          <w:numId w:val="2"/>
        </w:numPr>
        <w:spacing w:lineRule="auto" w:line="240" w:before="0" w:after="120"/>
        <w:ind w:left="720" w:right="-708" w:hanging="36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  <w:t xml:space="preserve">Vloga anesteziologa med vaginalnim porodom in carskim rezom </w:t>
      </w:r>
    </w:p>
    <w:p>
      <w:pPr>
        <w:pStyle w:val="Normal"/>
        <w:spacing w:before="0" w:after="120"/>
        <w:ind w:right="-708" w:hanging="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</w:r>
    </w:p>
    <w:p>
      <w:pPr>
        <w:pStyle w:val="Normal"/>
        <w:spacing w:before="0" w:after="120"/>
        <w:ind w:right="-708" w:hanging="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</w:r>
    </w:p>
    <w:p>
      <w:pPr>
        <w:pStyle w:val="Normal"/>
        <w:spacing w:before="0" w:after="120"/>
        <w:ind w:right="-424" w:hanging="0"/>
        <w:jc w:val="both"/>
        <w:rPr>
          <w:sz w:val="36"/>
          <w:szCs w:val="36"/>
        </w:rPr>
      </w:pPr>
      <w:r>
        <w:rPr>
          <w:rFonts w:cs="Arial"/>
          <w:b/>
          <w:bCs/>
          <w:sz w:val="36"/>
          <w:szCs w:val="36"/>
        </w:rPr>
        <w:t xml:space="preserve"> </w:t>
      </w:r>
      <w:r>
        <w:rPr>
          <w:rFonts w:cs="Arial"/>
          <w:b/>
          <w:bCs/>
          <w:sz w:val="36"/>
          <w:szCs w:val="36"/>
        </w:rPr>
        <w:t>Četrtek, 26. februar 2026 ob 18.00</w:t>
      </w:r>
    </w:p>
    <w:p>
      <w:pPr>
        <w:pStyle w:val="Normal"/>
        <w:ind w:right="-424" w:hanging="0"/>
        <w:jc w:val="both"/>
        <w:rPr>
          <w:sz w:val="36"/>
          <w:szCs w:val="36"/>
        </w:rPr>
      </w:pPr>
      <w:r>
        <w:rPr>
          <w:rFonts w:cs="Arial"/>
          <w:sz w:val="36"/>
          <w:szCs w:val="36"/>
        </w:rPr>
        <w:t>Predavatelj: Jože Žolger, dr. med., spec. pediat.</w:t>
      </w:r>
      <w:r>
        <w:rPr>
          <w:sz w:val="20"/>
          <w:lang w:eastAsia="sl-SI"/>
        </w:rPr>
        <w:t xml:space="preserve"> </w:t>
      </w:r>
    </w:p>
    <w:p>
      <w:pPr>
        <w:pStyle w:val="ListParagraph"/>
        <w:numPr>
          <w:ilvl w:val="0"/>
          <w:numId w:val="3"/>
        </w:numPr>
        <w:ind w:left="720" w:right="-424" w:hanging="360"/>
        <w:jc w:val="both"/>
        <w:rPr>
          <w:rFonts w:ascii="Cambria" w:hAnsi="Cambria"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Novorojenček (značilnosti, prvi pregled, presejalni testi)</w:t>
      </w:r>
    </w:p>
    <w:p>
      <w:pPr>
        <w:pStyle w:val="ListParagraph"/>
        <w:numPr>
          <w:ilvl w:val="0"/>
          <w:numId w:val="3"/>
        </w:numPr>
        <w:ind w:left="720" w:right="-424" w:hanging="360"/>
        <w:jc w:val="both"/>
        <w:rPr>
          <w:rFonts w:ascii="Cambria" w:hAnsi="Cambria"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Vloga pediatra med in po porodu</w:t>
      </w:r>
    </w:p>
    <w:p>
      <w:pPr>
        <w:pStyle w:val="ListParagraph"/>
        <w:numPr>
          <w:ilvl w:val="0"/>
          <w:numId w:val="3"/>
        </w:numPr>
        <w:ind w:left="720" w:right="-424" w:hanging="360"/>
        <w:jc w:val="both"/>
        <w:rPr>
          <w:rFonts w:ascii="Cambria" w:hAnsi="Cambria"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Dojenje – prednosti za mater in novorojenčka</w:t>
      </w:r>
    </w:p>
    <w:p>
      <w:pPr>
        <w:pStyle w:val="ListParagraph"/>
        <w:numPr>
          <w:ilvl w:val="0"/>
          <w:numId w:val="3"/>
        </w:numPr>
        <w:ind w:left="720" w:right="-424" w:hanging="360"/>
        <w:jc w:val="both"/>
        <w:rPr>
          <w:rFonts w:ascii="Cambria" w:hAnsi="Cambria" w:cs="Arial"/>
          <w:b/>
          <w:b/>
          <w:bCs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Reševanje težav ob dojenju</w:t>
      </w:r>
    </w:p>
    <w:p>
      <w:pPr>
        <w:pStyle w:val="ListParagraph"/>
        <w:numPr>
          <w:ilvl w:val="0"/>
          <w:numId w:val="3"/>
        </w:numPr>
        <w:spacing w:before="0" w:after="0"/>
        <w:ind w:left="720" w:right="-424" w:hanging="360"/>
        <w:contextualSpacing/>
        <w:jc w:val="both"/>
        <w:rPr>
          <w:rFonts w:ascii="Cambria" w:hAnsi="Cambria" w:cs="Arial"/>
          <w:b/>
          <w:b/>
          <w:bCs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Jemanje zdravil med dojenjem</w:t>
      </w:r>
    </w:p>
    <w:p>
      <w:pPr>
        <w:pStyle w:val="ListParagraph"/>
        <w:numPr>
          <w:ilvl w:val="0"/>
          <w:numId w:val="2"/>
        </w:numPr>
        <w:spacing w:before="0" w:after="0"/>
        <w:ind w:left="720" w:right="-424" w:hanging="360"/>
        <w:contextualSpacing/>
        <w:jc w:val="both"/>
        <w:rPr>
          <w:rFonts w:ascii="Cambria" w:hAnsi="Cambria" w:cs="Arial"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Babiški obiski na domu</w:t>
      </w:r>
    </w:p>
    <w:p>
      <w:pPr>
        <w:pStyle w:val="Normal"/>
        <w:spacing w:lineRule="auto" w:line="240" w:before="0" w:after="120"/>
        <w:ind w:right="-708" w:hanging="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</w:r>
    </w:p>
    <w:p>
      <w:pPr>
        <w:pStyle w:val="Normal"/>
        <w:spacing w:lineRule="auto" w:line="240" w:before="0" w:after="120"/>
        <w:ind w:right="-708" w:hanging="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</w:r>
    </w:p>
    <w:p>
      <w:pPr>
        <w:pStyle w:val="Normal"/>
        <w:keepNext w:val="true"/>
        <w:spacing w:before="0" w:after="0"/>
        <w:ind w:right="-424" w:hanging="0"/>
        <w:jc w:val="center"/>
        <w:rPr/>
      </w:pPr>
      <w:r>
        <w:rPr/>
        <mc:AlternateContent>
          <mc:Choice Requires="wps">
            <w:drawing>
              <wp:inline distT="0" distB="0" distL="0" distR="0">
                <wp:extent cx="3063875" cy="2042795"/>
                <wp:effectExtent l="0" t="0" r="0" b="0"/>
                <wp:docPr id="6" name="DSC_5768.jpg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SC_5768.jpg" descr="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0" y="0"/>
                          <a:ext cx="3063240" cy="20422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softEdge rad="112500"/>
                        </a:effectLst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DSC_5768.jpg" stroked="f" style="position:absolute;margin-left:0pt;margin-top:-160.85pt;width:241.15pt;height:160.75pt;mso-position-vertical:top" type="shapetype_75">
                <v:imagedata r:id="rId3" o:detectmouseclick="t"/>
                <w10:wrap type="none"/>
                <v:stroke color="#3465a4" joinstyle="round" endcap="flat"/>
              </v:shape>
            </w:pict>
          </mc:Fallback>
        </mc:AlternateContent>
      </w:r>
      <w:bookmarkStart w:id="2" w:name="_Hlk103924885"/>
      <w:bookmarkEnd w:id="2"/>
    </w:p>
    <w:p>
      <w:pPr>
        <w:pStyle w:val="Caption"/>
        <w:spacing w:before="120" w:after="120"/>
        <w:jc w:val="center"/>
        <w:rPr/>
      </w:pPr>
      <w:r>
        <w:rPr>
          <w:sz w:val="22"/>
          <w:szCs w:val="26"/>
        </w:rPr>
        <w:t>Foto: Violeta Todorovič</w:t>
      </w:r>
    </w:p>
    <w:sectPr>
      <w:type w:val="nextPage"/>
      <w:pgSz w:w="11906" w:h="16838"/>
      <w:pgMar w:left="1134" w:right="991" w:header="0" w:top="1134" w:footer="0" w:bottom="1417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36"/>
        <w:b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b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b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b/>
        <w:rFonts w:cs="Wingdings"/>
      </w:rPr>
    </w:lvl>
  </w:abstractNum>
  <w:abstractNum w:abstractNumId="2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36"/>
        <w:b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b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b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b/>
        <w:rFonts w:cs="Wingdings"/>
      </w:rPr>
    </w:lvl>
  </w:abstractNum>
  <w:abstractNum w:abstractNumId="3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36"/>
        <w:b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b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b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b/>
        <w:rFonts w:cs="Wingdings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sl-S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sl-SI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816a1"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sl-SI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ascii="Arial" w:hAnsi="Arial" w:cs="Wingdings"/>
      <w:b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Symbol"/>
    </w:rPr>
  </w:style>
  <w:style w:type="character" w:styleId="BesedilooblakaZnak" w:customStyle="1">
    <w:name w:val="Besedilo oblačka Znak"/>
    <w:basedOn w:val="DefaultParagraphFont"/>
    <w:link w:val="Besedilooblaka"/>
    <w:uiPriority w:val="99"/>
    <w:semiHidden/>
    <w:qFormat/>
    <w:rsid w:val="00135498"/>
    <w:rPr>
      <w:rFonts w:ascii="Tahoma" w:hAnsi="Tahoma" w:cs="Tahoma"/>
      <w:color w:val="00000A"/>
      <w:sz w:val="16"/>
      <w:szCs w:val="16"/>
    </w:rPr>
  </w:style>
  <w:style w:type="character" w:styleId="ListLabel5">
    <w:name w:val="ListLabel 5"/>
    <w:qFormat/>
    <w:rPr>
      <w:rFonts w:cs="Wingdings"/>
      <w:b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Wingdings"/>
      <w:b/>
    </w:rPr>
  </w:style>
  <w:style w:type="character" w:styleId="ListLabel8">
    <w:name w:val="ListLabel 8"/>
    <w:qFormat/>
    <w:rPr>
      <w:rFonts w:cs="Symbol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Wingdings"/>
      <w:b/>
    </w:rPr>
  </w:style>
  <w:style w:type="character" w:styleId="ListLabel11">
    <w:name w:val="ListLabel 11"/>
    <w:qFormat/>
    <w:rPr>
      <w:rFonts w:cs="Symbol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Wingdings"/>
      <w:b/>
    </w:rPr>
  </w:style>
  <w:style w:type="character" w:styleId="ListLabel14">
    <w:name w:val="ListLabel 14"/>
    <w:qFormat/>
    <w:rPr>
      <w:rFonts w:ascii="Cambria" w:hAnsi="Cambria" w:cs="Wingdings"/>
      <w:b/>
      <w:sz w:val="36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Wingdings"/>
      <w:b/>
    </w:rPr>
  </w:style>
  <w:style w:type="character" w:styleId="ListLabel17">
    <w:name w:val="ListLabel 17"/>
    <w:qFormat/>
    <w:rPr>
      <w:rFonts w:cs="Symbol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Wingdings"/>
      <w:b/>
    </w:rPr>
  </w:style>
  <w:style w:type="character" w:styleId="ListLabel20">
    <w:name w:val="ListLabel 20"/>
    <w:qFormat/>
    <w:rPr>
      <w:rFonts w:cs="Symbol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Wingdings"/>
      <w:b/>
    </w:rPr>
  </w:style>
  <w:style w:type="character" w:styleId="ListLabel23">
    <w:name w:val="ListLabel 23"/>
    <w:qFormat/>
    <w:rPr>
      <w:rFonts w:ascii="Cambria" w:hAnsi="Cambria" w:cs="Wingdings"/>
      <w:b/>
      <w:sz w:val="36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Wingdings"/>
      <w:b/>
    </w:rPr>
  </w:style>
  <w:style w:type="character" w:styleId="ListLabel26">
    <w:name w:val="ListLabel 26"/>
    <w:qFormat/>
    <w:rPr>
      <w:rFonts w:cs="Symbol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Wingdings"/>
      <w:b/>
    </w:rPr>
  </w:style>
  <w:style w:type="character" w:styleId="ListLabel29">
    <w:name w:val="ListLabel 29"/>
    <w:qFormat/>
    <w:rPr>
      <w:rFonts w:cs="Symbol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Wingdings"/>
      <w:b/>
    </w:rPr>
  </w:style>
  <w:style w:type="character" w:styleId="ListLabel32">
    <w:name w:val="ListLabel 32"/>
    <w:qFormat/>
    <w:rPr>
      <w:rFonts w:ascii="Cambria" w:hAnsi="Cambria" w:cs="Wingdings"/>
      <w:b/>
      <w:sz w:val="36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Wingdings"/>
      <w:b/>
    </w:rPr>
  </w:style>
  <w:style w:type="character" w:styleId="ListLabel35">
    <w:name w:val="ListLabel 35"/>
    <w:qFormat/>
    <w:rPr>
      <w:rFonts w:cs="Symbol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Wingdings"/>
      <w:b/>
    </w:rPr>
  </w:style>
  <w:style w:type="character" w:styleId="ListLabel38">
    <w:name w:val="ListLabel 38"/>
    <w:qFormat/>
    <w:rPr>
      <w:rFonts w:cs="Symbol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Wingdings"/>
      <w:b/>
    </w:rPr>
  </w:style>
  <w:style w:type="character" w:styleId="ListLabel41">
    <w:name w:val="ListLabel 41"/>
    <w:qFormat/>
    <w:rPr>
      <w:rFonts w:cs="Wingdings"/>
      <w:b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Wingdings"/>
      <w:b/>
    </w:rPr>
  </w:style>
  <w:style w:type="character" w:styleId="ListLabel44">
    <w:name w:val="ListLabel 44"/>
    <w:qFormat/>
    <w:rPr>
      <w:rFonts w:cs="Symbol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Wingdings"/>
      <w:b/>
    </w:rPr>
  </w:style>
  <w:style w:type="character" w:styleId="ListLabel47">
    <w:name w:val="ListLabel 47"/>
    <w:qFormat/>
    <w:rPr>
      <w:rFonts w:cs="Symbol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Wingdings"/>
      <w:b/>
    </w:rPr>
  </w:style>
  <w:style w:type="character" w:styleId="ListLabel50">
    <w:name w:val="ListLabel 50"/>
    <w:qFormat/>
    <w:rPr>
      <w:rFonts w:cs="Wingdings"/>
      <w:b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Wingdings"/>
      <w:b/>
    </w:rPr>
  </w:style>
  <w:style w:type="character" w:styleId="ListLabel53">
    <w:name w:val="ListLabel 53"/>
    <w:qFormat/>
    <w:rPr>
      <w:rFonts w:cs="Symbol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Wingdings"/>
      <w:b/>
    </w:rPr>
  </w:style>
  <w:style w:type="character" w:styleId="ListLabel56">
    <w:name w:val="ListLabel 56"/>
    <w:qFormat/>
    <w:rPr>
      <w:rFonts w:cs="Symbol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Wingdings"/>
      <w:b/>
    </w:rPr>
  </w:style>
  <w:style w:type="paragraph" w:styleId="Naslov">
    <w:name w:val="Naslov"/>
    <w:basedOn w:val="Normal"/>
    <w:next w:val="Telobesedil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besedila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elobesedila"/>
    <w:pPr/>
    <w:rPr>
      <w:rFonts w:cs="Arial"/>
    </w:rPr>
  </w:style>
  <w:style w:type="paragraph" w:styleId="Na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Kazalo" w:customStyle="1">
    <w:name w:val="Kazalo"/>
    <w:basedOn w:val="Normal"/>
    <w:qFormat/>
    <w:pPr>
      <w:suppressLineNumbers/>
    </w:pPr>
    <w:rPr>
      <w:rFonts w:cs="Arial"/>
    </w:rPr>
  </w:style>
  <w:style w:type="paragraph" w:styleId="Naslovdokumenta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3653f1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BesedilooblakaZnak"/>
    <w:uiPriority w:val="99"/>
    <w:semiHidden/>
    <w:unhideWhenUsed/>
    <w:qFormat/>
    <w:rsid w:val="0013549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Vsebinaokvira">
    <w:name w:val="Vsebina okvira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7248089-1CB2-4FC4-BBCB-881DF5CE6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Application>LibreOffice/6.0.7.3$Windows_X86_64 LibreOffice_project/dc89aa7a9eabfd848af146d5086077aeed2ae4a5</Application>
  <Pages>3</Pages>
  <Words>289</Words>
  <Characters>1733</Characters>
  <CharactersWithSpaces>2041</CharactersWithSpaces>
  <Paragraphs>47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2024-04-26T06:36:00Z</dcterms:created>
  <dc:creator>Nuša Rogan</dc:creator>
  <dc:description/>
  <dc:language>sl-SI</dc:language>
  <cp:lastModifiedBy/>
  <cp:lastPrinted>2023-12-29T10:23:00Z</cp:lastPrinted>
  <dcterms:modified xsi:type="dcterms:W3CDTF">2026-01-29T23:49:34Z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